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3FD4" w:rsidRPr="001C5FDC" w:rsidRDefault="00133FD4" w:rsidP="00133FD4">
      <w:pPr>
        <w:rPr>
          <w:sz w:val="40"/>
          <w:szCs w:val="40"/>
        </w:rPr>
      </w:pPr>
    </w:p>
    <w:p w:rsidR="001C5FDC" w:rsidRPr="001C5FDC" w:rsidRDefault="001C5FDC" w:rsidP="001C5FDC">
      <w:pPr>
        <w:jc w:val="center"/>
        <w:rPr>
          <w:sz w:val="40"/>
          <w:szCs w:val="40"/>
        </w:rPr>
      </w:pPr>
      <w:r w:rsidRPr="001C5FDC">
        <w:rPr>
          <w:sz w:val="40"/>
          <w:szCs w:val="40"/>
          <w:highlight w:val="yellow"/>
        </w:rPr>
        <w:t>Наименование организации</w:t>
      </w:r>
    </w:p>
    <w:p w:rsidR="001C5FDC" w:rsidRDefault="001C5FDC" w:rsidP="00133FD4"/>
    <w:p w:rsidR="001C5FDC" w:rsidRDefault="001C5FDC" w:rsidP="00133FD4"/>
    <w:p w:rsidR="00133FD4" w:rsidRDefault="00133FD4" w:rsidP="00133FD4">
      <w:pPr>
        <w:pStyle w:val="1"/>
        <w:spacing w:before="0" w:after="0"/>
        <w:rPr>
          <w:rFonts w:ascii="Times New Roman" w:hAnsi="Times New Roman"/>
          <w:sz w:val="32"/>
          <w:szCs w:val="32"/>
        </w:rPr>
      </w:pPr>
      <w:r w:rsidRPr="00B6122D">
        <w:rPr>
          <w:rFonts w:ascii="Times New Roman" w:hAnsi="Times New Roman"/>
          <w:sz w:val="32"/>
          <w:szCs w:val="32"/>
        </w:rPr>
        <w:t>ПРИКАЗ</w:t>
      </w:r>
    </w:p>
    <w:p w:rsidR="00133FD4" w:rsidRPr="00683A66" w:rsidRDefault="00133FD4" w:rsidP="00133FD4">
      <w:pPr>
        <w:pStyle w:val="1"/>
        <w:spacing w:before="0" w:after="0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43" w:type="dxa"/>
        <w:tblLayout w:type="fixed"/>
        <w:tblCellMar>
          <w:left w:w="43" w:type="dxa"/>
          <w:right w:w="43" w:type="dxa"/>
        </w:tblCellMar>
        <w:tblLook w:val="0000" w:firstRow="0" w:lastRow="0" w:firstColumn="0" w:lastColumn="0" w:noHBand="0" w:noVBand="0"/>
      </w:tblPr>
      <w:tblGrid>
        <w:gridCol w:w="480"/>
        <w:gridCol w:w="2765"/>
        <w:gridCol w:w="520"/>
        <w:gridCol w:w="363"/>
        <w:gridCol w:w="2126"/>
        <w:gridCol w:w="1319"/>
        <w:gridCol w:w="1516"/>
      </w:tblGrid>
      <w:tr w:rsidR="00133FD4" w:rsidTr="00133FD4">
        <w:tc>
          <w:tcPr>
            <w:tcW w:w="480" w:type="dxa"/>
          </w:tcPr>
          <w:p w:rsidR="00133FD4" w:rsidRDefault="00133FD4" w:rsidP="00133FD4">
            <w:pPr>
              <w:pStyle w:val="TableText"/>
            </w:pPr>
            <w:r>
              <w:t>От</w:t>
            </w:r>
          </w:p>
        </w:tc>
        <w:tc>
          <w:tcPr>
            <w:tcW w:w="2765" w:type="dxa"/>
          </w:tcPr>
          <w:p w:rsidR="00133FD4" w:rsidRDefault="00133FD4" w:rsidP="00133FD4">
            <w:pPr>
              <w:pStyle w:val="TableText"/>
            </w:pPr>
            <w:r>
              <w:t>«______»____________</w:t>
            </w:r>
            <w:proofErr w:type="gramStart"/>
            <w:r>
              <w:t>г</w:t>
            </w:r>
            <w:proofErr w:type="gramEnd"/>
            <w:r>
              <w:t>.</w:t>
            </w:r>
          </w:p>
        </w:tc>
        <w:tc>
          <w:tcPr>
            <w:tcW w:w="520" w:type="dxa"/>
          </w:tcPr>
          <w:p w:rsidR="00133FD4" w:rsidRDefault="00133FD4" w:rsidP="00133FD4">
            <w:pPr>
              <w:pStyle w:val="TableText"/>
            </w:pPr>
          </w:p>
        </w:tc>
        <w:tc>
          <w:tcPr>
            <w:tcW w:w="363" w:type="dxa"/>
          </w:tcPr>
          <w:p w:rsidR="00133FD4" w:rsidRDefault="00133FD4" w:rsidP="00133FD4">
            <w:pPr>
              <w:pStyle w:val="TableText"/>
            </w:pPr>
            <w:r>
              <w:t>№</w:t>
            </w:r>
          </w:p>
        </w:tc>
        <w:tc>
          <w:tcPr>
            <w:tcW w:w="2126" w:type="dxa"/>
          </w:tcPr>
          <w:p w:rsidR="00133FD4" w:rsidRDefault="00133FD4" w:rsidP="00133FD4">
            <w:pPr>
              <w:pStyle w:val="TableText"/>
              <w:rPr>
                <w:u w:val="single"/>
              </w:rPr>
            </w:pPr>
            <w:r>
              <w:t>____________</w:t>
            </w:r>
          </w:p>
        </w:tc>
        <w:tc>
          <w:tcPr>
            <w:tcW w:w="1319" w:type="dxa"/>
          </w:tcPr>
          <w:p w:rsidR="00133FD4" w:rsidRPr="00D1679A" w:rsidRDefault="00133FD4" w:rsidP="00133FD4">
            <w:pPr>
              <w:pStyle w:val="TableText"/>
              <w:rPr>
                <w:highlight w:val="yellow"/>
              </w:rPr>
            </w:pPr>
          </w:p>
        </w:tc>
        <w:tc>
          <w:tcPr>
            <w:tcW w:w="1516" w:type="dxa"/>
          </w:tcPr>
          <w:p w:rsidR="00133FD4" w:rsidRPr="00D1679A" w:rsidRDefault="00133FD4" w:rsidP="00133FD4">
            <w:pPr>
              <w:pStyle w:val="TableText"/>
              <w:rPr>
                <w:highlight w:val="yellow"/>
              </w:rPr>
            </w:pPr>
            <w:r w:rsidRPr="00D1679A">
              <w:rPr>
                <w:highlight w:val="yellow"/>
              </w:rPr>
              <w:t>г. Кемерово</w:t>
            </w:r>
          </w:p>
        </w:tc>
      </w:tr>
    </w:tbl>
    <w:p w:rsidR="00133FD4" w:rsidRDefault="00133FD4" w:rsidP="00133FD4">
      <w:pPr>
        <w:rPr>
          <w:b/>
          <w:sz w:val="28"/>
          <w:szCs w:val="28"/>
        </w:rPr>
      </w:pPr>
    </w:p>
    <w:p w:rsidR="00133FD4" w:rsidRPr="00C73DC5" w:rsidRDefault="00133FD4" w:rsidP="00133FD4">
      <w:pPr>
        <w:rPr>
          <w:b/>
          <w:sz w:val="28"/>
          <w:szCs w:val="28"/>
        </w:rPr>
      </w:pPr>
    </w:p>
    <w:p w:rsidR="00133FD4" w:rsidRPr="00070C96" w:rsidRDefault="00133FD4" w:rsidP="00133FD4">
      <w:pPr>
        <w:jc w:val="center"/>
        <w:rPr>
          <w:b/>
          <w:sz w:val="28"/>
          <w:szCs w:val="28"/>
        </w:rPr>
      </w:pPr>
      <w:r w:rsidRPr="00070C96">
        <w:rPr>
          <w:b/>
          <w:sz w:val="28"/>
          <w:szCs w:val="28"/>
        </w:rPr>
        <w:t>О назначении ответственных лиц и формировании комиссии по организации работ по защите информации в информационной системе</w:t>
      </w:r>
    </w:p>
    <w:p w:rsidR="00133FD4" w:rsidRPr="00070C96" w:rsidRDefault="00133FD4" w:rsidP="00133FD4">
      <w:pPr>
        <w:jc w:val="center"/>
        <w:rPr>
          <w:b/>
          <w:sz w:val="28"/>
          <w:szCs w:val="28"/>
        </w:rPr>
      </w:pPr>
      <w:r w:rsidRPr="0066405B">
        <w:rPr>
          <w:b/>
          <w:sz w:val="28"/>
          <w:szCs w:val="28"/>
        </w:rPr>
        <w:t>«</w:t>
      </w:r>
      <w:r w:rsidR="007D2E11" w:rsidRPr="00410E43">
        <w:rPr>
          <w:b/>
          <w:sz w:val="28"/>
          <w:szCs w:val="28"/>
          <w:highlight w:val="yellow"/>
        </w:rPr>
        <w:t>название информационной системы</w:t>
      </w:r>
      <w:r w:rsidRPr="0066405B">
        <w:rPr>
          <w:b/>
          <w:sz w:val="28"/>
          <w:szCs w:val="28"/>
        </w:rPr>
        <w:t>»</w:t>
      </w:r>
    </w:p>
    <w:p w:rsidR="00133FD4" w:rsidRPr="005924A6" w:rsidRDefault="00133FD4" w:rsidP="00133FD4">
      <w:pPr>
        <w:rPr>
          <w:sz w:val="28"/>
          <w:szCs w:val="28"/>
        </w:rPr>
      </w:pPr>
    </w:p>
    <w:p w:rsidR="00133FD4" w:rsidRDefault="00133FD4" w:rsidP="00133FD4">
      <w:pPr>
        <w:ind w:firstLine="851"/>
        <w:jc w:val="both"/>
        <w:rPr>
          <w:bCs/>
          <w:sz w:val="28"/>
          <w:szCs w:val="28"/>
        </w:rPr>
      </w:pPr>
      <w:proofErr w:type="gramStart"/>
      <w:r w:rsidRPr="0073134A">
        <w:rPr>
          <w:sz w:val="28"/>
          <w:szCs w:val="28"/>
        </w:rPr>
        <w:t xml:space="preserve">В </w:t>
      </w:r>
      <w:r>
        <w:rPr>
          <w:sz w:val="28"/>
          <w:szCs w:val="28"/>
        </w:rPr>
        <w:t>соответствии</w:t>
      </w:r>
      <w:r w:rsidRPr="0073134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 </w:t>
      </w:r>
      <w:r w:rsidRPr="0073134A">
        <w:rPr>
          <w:sz w:val="28"/>
          <w:szCs w:val="28"/>
        </w:rPr>
        <w:t>Федеральн</w:t>
      </w:r>
      <w:r>
        <w:rPr>
          <w:sz w:val="28"/>
          <w:szCs w:val="28"/>
        </w:rPr>
        <w:t>ым законом</w:t>
      </w:r>
      <w:r w:rsidRPr="0073134A">
        <w:rPr>
          <w:sz w:val="28"/>
          <w:szCs w:val="28"/>
        </w:rPr>
        <w:t xml:space="preserve"> Российской Федерации от 27</w:t>
      </w:r>
      <w:r>
        <w:rPr>
          <w:sz w:val="28"/>
          <w:szCs w:val="28"/>
        </w:rPr>
        <w:t>.06.</w:t>
      </w:r>
      <w:r w:rsidRPr="0073134A">
        <w:rPr>
          <w:sz w:val="28"/>
          <w:szCs w:val="28"/>
        </w:rPr>
        <w:t xml:space="preserve">2006 № </w:t>
      </w:r>
      <w:r>
        <w:rPr>
          <w:sz w:val="28"/>
          <w:szCs w:val="28"/>
        </w:rPr>
        <w:t>152-ФЗ «О персональных данных»,</w:t>
      </w:r>
      <w:r w:rsidRPr="0073134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постановлением Правительства Российской Федерации от 01.11.2012 № 1119 </w:t>
      </w:r>
      <w:r w:rsidRPr="00B93E96">
        <w:rPr>
          <w:sz w:val="28"/>
          <w:szCs w:val="28"/>
        </w:rPr>
        <w:t>«</w:t>
      </w:r>
      <w:r w:rsidRPr="00B93E96">
        <w:rPr>
          <w:bCs/>
          <w:sz w:val="28"/>
          <w:szCs w:val="28"/>
        </w:rPr>
        <w:t>Об утверждении требований к защите персональных данных при их обработке в информационных системах персональных данных»</w:t>
      </w:r>
      <w:r w:rsidRPr="00B93E96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постановлением Правительства Российской Федерации от 21.03.2012 № 211 </w:t>
      </w:r>
      <w:r>
        <w:rPr>
          <w:bCs/>
          <w:sz w:val="28"/>
          <w:szCs w:val="28"/>
        </w:rPr>
        <w:t>«</w:t>
      </w:r>
      <w:r w:rsidRPr="00B93E96">
        <w:rPr>
          <w:bCs/>
          <w:sz w:val="28"/>
          <w:szCs w:val="28"/>
        </w:rPr>
        <w:t xml:space="preserve">Об утверждении перечня мер, направленных на обеспечение выполнения обязанностей, предусмотренных Федеральным законом </w:t>
      </w:r>
      <w:r>
        <w:rPr>
          <w:bCs/>
          <w:sz w:val="28"/>
          <w:szCs w:val="28"/>
        </w:rPr>
        <w:t>«</w:t>
      </w:r>
      <w:r w:rsidRPr="00B93E96">
        <w:rPr>
          <w:bCs/>
          <w:sz w:val="28"/>
          <w:szCs w:val="28"/>
        </w:rPr>
        <w:t>О персональных данных</w:t>
      </w:r>
      <w:r>
        <w:rPr>
          <w:bCs/>
          <w:sz w:val="28"/>
          <w:szCs w:val="28"/>
        </w:rPr>
        <w:t>»</w:t>
      </w:r>
      <w:r w:rsidRPr="00B93E96">
        <w:rPr>
          <w:bCs/>
          <w:sz w:val="28"/>
          <w:szCs w:val="28"/>
        </w:rPr>
        <w:t xml:space="preserve"> и принятыми в</w:t>
      </w:r>
      <w:proofErr w:type="gramEnd"/>
      <w:r w:rsidRPr="00B93E96">
        <w:rPr>
          <w:bCs/>
          <w:sz w:val="28"/>
          <w:szCs w:val="28"/>
        </w:rPr>
        <w:t xml:space="preserve"> </w:t>
      </w:r>
      <w:proofErr w:type="gramStart"/>
      <w:r w:rsidRPr="00B93E96">
        <w:rPr>
          <w:bCs/>
          <w:sz w:val="28"/>
          <w:szCs w:val="28"/>
        </w:rPr>
        <w:t>соответствии с ним нормативными правовыми актами, операторами, являющимися государственными или муниципальными органами</w:t>
      </w:r>
      <w:r>
        <w:rPr>
          <w:bCs/>
          <w:sz w:val="28"/>
          <w:szCs w:val="28"/>
        </w:rPr>
        <w:t xml:space="preserve">», </w:t>
      </w:r>
      <w:r>
        <w:rPr>
          <w:sz w:val="28"/>
          <w:szCs w:val="28"/>
        </w:rPr>
        <w:t xml:space="preserve">приказом ФСТЭК России от 18.02.2013 № 21 </w:t>
      </w:r>
      <w:r>
        <w:rPr>
          <w:bCs/>
          <w:sz w:val="28"/>
          <w:szCs w:val="28"/>
        </w:rPr>
        <w:t>«Об утверждении С</w:t>
      </w:r>
      <w:r w:rsidRPr="00811D05">
        <w:rPr>
          <w:bCs/>
          <w:sz w:val="28"/>
          <w:szCs w:val="28"/>
        </w:rPr>
        <w:t>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</w:t>
      </w:r>
      <w:r>
        <w:rPr>
          <w:bCs/>
          <w:sz w:val="28"/>
          <w:szCs w:val="28"/>
        </w:rPr>
        <w:t>»</w:t>
      </w:r>
      <w:r>
        <w:rPr>
          <w:sz w:val="28"/>
          <w:szCs w:val="28"/>
        </w:rPr>
        <w:t xml:space="preserve">, </w:t>
      </w:r>
      <w:r>
        <w:rPr>
          <w:bCs/>
          <w:sz w:val="28"/>
          <w:szCs w:val="28"/>
        </w:rPr>
        <w:t>приказом ФАПСИ от 13.06.2001 № 152 «</w:t>
      </w:r>
      <w:r w:rsidRPr="00811D05">
        <w:rPr>
          <w:bCs/>
          <w:sz w:val="28"/>
          <w:szCs w:val="28"/>
        </w:rPr>
        <w:t>Об утверждении Инструкции об организации и обеспечении безопасности хранения, обработки и передачи по каналам связи</w:t>
      </w:r>
      <w:proofErr w:type="gramEnd"/>
      <w:r w:rsidRPr="00811D05">
        <w:rPr>
          <w:bCs/>
          <w:sz w:val="28"/>
          <w:szCs w:val="28"/>
        </w:rPr>
        <w:t xml:space="preserve"> с использованием сре</w:t>
      </w:r>
      <w:proofErr w:type="gramStart"/>
      <w:r w:rsidRPr="00811D05">
        <w:rPr>
          <w:bCs/>
          <w:sz w:val="28"/>
          <w:szCs w:val="28"/>
        </w:rPr>
        <w:t>дств кр</w:t>
      </w:r>
      <w:proofErr w:type="gramEnd"/>
      <w:r w:rsidRPr="00811D05">
        <w:rPr>
          <w:bCs/>
          <w:sz w:val="28"/>
          <w:szCs w:val="28"/>
        </w:rPr>
        <w:t>иптографической защиты информации с ограниченным доступом, не содержащей сведений, составляющих государственную тайну</w:t>
      </w:r>
      <w:r>
        <w:rPr>
          <w:bCs/>
          <w:sz w:val="28"/>
          <w:szCs w:val="28"/>
        </w:rPr>
        <w:t>».</w:t>
      </w:r>
    </w:p>
    <w:p w:rsidR="00133FD4" w:rsidRDefault="00133FD4" w:rsidP="00133FD4">
      <w:pPr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Приказываю:</w:t>
      </w:r>
    </w:p>
    <w:p w:rsidR="00133FD4" w:rsidRPr="0087233E" w:rsidRDefault="00133FD4" w:rsidP="00133FD4">
      <w:pPr>
        <w:pStyle w:val="a7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87233E">
        <w:rPr>
          <w:sz w:val="28"/>
          <w:szCs w:val="28"/>
        </w:rPr>
        <w:t xml:space="preserve">Назначить </w:t>
      </w:r>
      <w:r w:rsidRPr="0087233E">
        <w:rPr>
          <w:sz w:val="28"/>
          <w:szCs w:val="28"/>
          <w:highlight w:val="yellow"/>
        </w:rPr>
        <w:t>должность ФИО</w:t>
      </w:r>
      <w:r w:rsidRPr="0087233E">
        <w:rPr>
          <w:sz w:val="28"/>
          <w:szCs w:val="28"/>
        </w:rPr>
        <w:t xml:space="preserve"> лицом</w:t>
      </w:r>
      <w:r>
        <w:rPr>
          <w:sz w:val="28"/>
          <w:szCs w:val="28"/>
        </w:rPr>
        <w:t>,</w:t>
      </w:r>
      <w:r w:rsidRPr="0087233E">
        <w:rPr>
          <w:sz w:val="28"/>
          <w:szCs w:val="28"/>
        </w:rPr>
        <w:t xml:space="preserve"> ответственным за организацию обработки персональных данных в </w:t>
      </w:r>
      <w:r w:rsidRPr="00B927DC">
        <w:rPr>
          <w:sz w:val="28"/>
          <w:szCs w:val="28"/>
        </w:rPr>
        <w:t>информационной системе «</w:t>
      </w:r>
      <w:r w:rsidR="007D2E11">
        <w:rPr>
          <w:sz w:val="28"/>
          <w:szCs w:val="28"/>
          <w:highlight w:val="yellow"/>
        </w:rPr>
        <w:t>н</w:t>
      </w:r>
      <w:r w:rsidR="007D2E11" w:rsidRPr="007D2E11">
        <w:rPr>
          <w:sz w:val="28"/>
          <w:szCs w:val="28"/>
          <w:highlight w:val="yellow"/>
        </w:rPr>
        <w:t>азвание информационной системы</w:t>
      </w:r>
      <w:r w:rsidRPr="00B927DC">
        <w:rPr>
          <w:sz w:val="28"/>
          <w:szCs w:val="28"/>
        </w:rPr>
        <w:t>».</w:t>
      </w:r>
    </w:p>
    <w:p w:rsidR="00133FD4" w:rsidRPr="00B927DC" w:rsidRDefault="00133FD4" w:rsidP="00133FD4">
      <w:pPr>
        <w:numPr>
          <w:ilvl w:val="0"/>
          <w:numId w:val="1"/>
        </w:numPr>
        <w:ind w:left="0" w:firstLine="851"/>
        <w:jc w:val="both"/>
        <w:rPr>
          <w:sz w:val="28"/>
          <w:szCs w:val="28"/>
        </w:rPr>
      </w:pPr>
      <w:r w:rsidRPr="00B927DC">
        <w:rPr>
          <w:sz w:val="28"/>
          <w:szCs w:val="28"/>
        </w:rPr>
        <w:t xml:space="preserve">Назначить </w:t>
      </w:r>
      <w:r w:rsidRPr="0087233E">
        <w:rPr>
          <w:sz w:val="28"/>
          <w:szCs w:val="28"/>
          <w:highlight w:val="yellow"/>
        </w:rPr>
        <w:t>должность ФИО</w:t>
      </w:r>
      <w:r w:rsidRPr="00B927DC">
        <w:rPr>
          <w:sz w:val="28"/>
          <w:szCs w:val="28"/>
        </w:rPr>
        <w:t xml:space="preserve"> лицом, ответственным за защиту информации</w:t>
      </w:r>
      <w:r>
        <w:rPr>
          <w:sz w:val="28"/>
          <w:szCs w:val="28"/>
        </w:rPr>
        <w:t>, планирование и контроль</w:t>
      </w:r>
      <w:r w:rsidRPr="006C70AE">
        <w:rPr>
          <w:sz w:val="28"/>
          <w:szCs w:val="28"/>
        </w:rPr>
        <w:t xml:space="preserve"> мероприятий по защите информации</w:t>
      </w:r>
      <w:r>
        <w:rPr>
          <w:sz w:val="28"/>
          <w:szCs w:val="28"/>
        </w:rPr>
        <w:t>,</w:t>
      </w:r>
      <w:r w:rsidRPr="00A96759">
        <w:rPr>
          <w:sz w:val="28"/>
          <w:szCs w:val="28"/>
        </w:rPr>
        <w:t xml:space="preserve"> </w:t>
      </w:r>
      <w:r>
        <w:rPr>
          <w:sz w:val="28"/>
          <w:szCs w:val="28"/>
        </w:rPr>
        <w:t>управлению (администрированию) системой защиты информации, выявлению инцидентов и реагированию</w:t>
      </w:r>
      <w:r w:rsidRPr="00374C0E">
        <w:rPr>
          <w:sz w:val="28"/>
          <w:szCs w:val="28"/>
        </w:rPr>
        <w:t xml:space="preserve"> на них</w:t>
      </w:r>
      <w:r>
        <w:rPr>
          <w:sz w:val="28"/>
          <w:szCs w:val="28"/>
        </w:rPr>
        <w:t xml:space="preserve">, </w:t>
      </w:r>
      <w:r w:rsidRPr="00B062FD">
        <w:rPr>
          <w:sz w:val="28"/>
          <w:szCs w:val="28"/>
        </w:rPr>
        <w:t>ответственным пользователем сре</w:t>
      </w:r>
      <w:proofErr w:type="gramStart"/>
      <w:r w:rsidRPr="00B062FD">
        <w:rPr>
          <w:sz w:val="28"/>
          <w:szCs w:val="28"/>
        </w:rPr>
        <w:t>дств кр</w:t>
      </w:r>
      <w:proofErr w:type="gramEnd"/>
      <w:r w:rsidRPr="00B062FD">
        <w:rPr>
          <w:sz w:val="28"/>
          <w:szCs w:val="28"/>
        </w:rPr>
        <w:t xml:space="preserve">иптографической защиты </w:t>
      </w:r>
      <w:r w:rsidRPr="0066405B">
        <w:rPr>
          <w:sz w:val="28"/>
          <w:szCs w:val="28"/>
        </w:rPr>
        <w:t>информации</w:t>
      </w:r>
      <w:r>
        <w:rPr>
          <w:sz w:val="28"/>
          <w:szCs w:val="28"/>
        </w:rPr>
        <w:t xml:space="preserve">, </w:t>
      </w:r>
      <w:r w:rsidRPr="00B062FD">
        <w:rPr>
          <w:sz w:val="28"/>
          <w:szCs w:val="28"/>
        </w:rPr>
        <w:t>администратором безопасности</w:t>
      </w:r>
      <w:r w:rsidRPr="00B927DC">
        <w:rPr>
          <w:sz w:val="28"/>
          <w:szCs w:val="28"/>
        </w:rPr>
        <w:t xml:space="preserve"> в информационной системе «</w:t>
      </w:r>
      <w:r w:rsidR="007D2E11">
        <w:rPr>
          <w:sz w:val="28"/>
          <w:szCs w:val="28"/>
          <w:highlight w:val="yellow"/>
        </w:rPr>
        <w:t>н</w:t>
      </w:r>
      <w:r w:rsidR="007D2E11" w:rsidRPr="007D2E11">
        <w:rPr>
          <w:sz w:val="28"/>
          <w:szCs w:val="28"/>
          <w:highlight w:val="yellow"/>
        </w:rPr>
        <w:t>азвание информационной системы</w:t>
      </w:r>
      <w:r w:rsidRPr="00B927DC">
        <w:rPr>
          <w:sz w:val="28"/>
          <w:szCs w:val="28"/>
        </w:rPr>
        <w:t xml:space="preserve">». </w:t>
      </w:r>
    </w:p>
    <w:p w:rsidR="00133FD4" w:rsidRDefault="00133FD4" w:rsidP="00133FD4">
      <w:pPr>
        <w:numPr>
          <w:ilvl w:val="0"/>
          <w:numId w:val="1"/>
        </w:numPr>
        <w:ind w:left="0" w:firstLine="851"/>
        <w:jc w:val="both"/>
        <w:rPr>
          <w:sz w:val="28"/>
          <w:szCs w:val="28"/>
        </w:rPr>
      </w:pPr>
      <w:r w:rsidRPr="00B062FD">
        <w:rPr>
          <w:sz w:val="28"/>
          <w:szCs w:val="28"/>
        </w:rPr>
        <w:t>Назначить</w:t>
      </w:r>
      <w:r>
        <w:rPr>
          <w:sz w:val="28"/>
          <w:szCs w:val="28"/>
        </w:rPr>
        <w:t xml:space="preserve"> </w:t>
      </w:r>
      <w:r w:rsidR="007D2E11" w:rsidRPr="0087233E">
        <w:rPr>
          <w:sz w:val="28"/>
          <w:szCs w:val="28"/>
          <w:highlight w:val="yellow"/>
        </w:rPr>
        <w:t>должность ФИО</w:t>
      </w:r>
      <w:r w:rsidRPr="00B062F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системным администратором </w:t>
      </w:r>
      <w:r w:rsidRPr="00B062FD">
        <w:rPr>
          <w:sz w:val="28"/>
          <w:szCs w:val="28"/>
        </w:rPr>
        <w:t xml:space="preserve">информационной системы </w:t>
      </w:r>
      <w:r w:rsidRPr="00312ABE">
        <w:rPr>
          <w:sz w:val="28"/>
          <w:szCs w:val="28"/>
        </w:rPr>
        <w:t>«</w:t>
      </w:r>
      <w:r w:rsidR="007D2E11">
        <w:rPr>
          <w:sz w:val="28"/>
          <w:szCs w:val="28"/>
          <w:highlight w:val="yellow"/>
        </w:rPr>
        <w:t>н</w:t>
      </w:r>
      <w:r w:rsidR="007D2E11" w:rsidRPr="007D2E11">
        <w:rPr>
          <w:sz w:val="28"/>
          <w:szCs w:val="28"/>
          <w:highlight w:val="yellow"/>
        </w:rPr>
        <w:t>азвание информационной системы</w:t>
      </w:r>
      <w:r w:rsidRPr="0010024F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133FD4" w:rsidRPr="00B062FD" w:rsidRDefault="00133FD4" w:rsidP="00133FD4">
      <w:pPr>
        <w:numPr>
          <w:ilvl w:val="0"/>
          <w:numId w:val="1"/>
        </w:numPr>
        <w:ind w:left="0" w:firstLine="851"/>
        <w:jc w:val="both"/>
        <w:rPr>
          <w:sz w:val="28"/>
          <w:szCs w:val="28"/>
        </w:rPr>
      </w:pPr>
      <w:r w:rsidRPr="00B062FD">
        <w:rPr>
          <w:sz w:val="28"/>
          <w:szCs w:val="28"/>
        </w:rPr>
        <w:lastRenderedPageBreak/>
        <w:t xml:space="preserve">Сформировать комиссию по организации работ по </w:t>
      </w:r>
      <w:r>
        <w:rPr>
          <w:sz w:val="28"/>
          <w:szCs w:val="28"/>
        </w:rPr>
        <w:t xml:space="preserve">защите информации </w:t>
      </w:r>
      <w:r w:rsidRPr="00B062FD">
        <w:rPr>
          <w:sz w:val="28"/>
          <w:szCs w:val="28"/>
        </w:rPr>
        <w:t xml:space="preserve">в информационной системе </w:t>
      </w:r>
      <w:r w:rsidRPr="00312ABE">
        <w:rPr>
          <w:sz w:val="28"/>
          <w:szCs w:val="28"/>
        </w:rPr>
        <w:t>«</w:t>
      </w:r>
      <w:r w:rsidR="007D2E11">
        <w:rPr>
          <w:sz w:val="28"/>
          <w:szCs w:val="28"/>
          <w:highlight w:val="yellow"/>
        </w:rPr>
        <w:t>н</w:t>
      </w:r>
      <w:r w:rsidR="007D2E11" w:rsidRPr="007D2E11">
        <w:rPr>
          <w:sz w:val="28"/>
          <w:szCs w:val="28"/>
          <w:highlight w:val="yellow"/>
        </w:rPr>
        <w:t>азвание информационной системы</w:t>
      </w:r>
      <w:r w:rsidRPr="00312ABE">
        <w:rPr>
          <w:sz w:val="28"/>
          <w:szCs w:val="28"/>
        </w:rPr>
        <w:t>»</w:t>
      </w:r>
      <w:r w:rsidRPr="00B062FD">
        <w:rPr>
          <w:sz w:val="28"/>
          <w:szCs w:val="28"/>
        </w:rPr>
        <w:t xml:space="preserve"> в составе:</w:t>
      </w:r>
    </w:p>
    <w:p w:rsidR="00133FD4" w:rsidRPr="00B062FD" w:rsidRDefault="00133FD4" w:rsidP="00133FD4">
      <w:pPr>
        <w:ind w:left="851"/>
        <w:jc w:val="both"/>
        <w:rPr>
          <w:sz w:val="28"/>
          <w:szCs w:val="28"/>
        </w:rPr>
      </w:pPr>
      <w:r w:rsidRPr="00B062FD">
        <w:rPr>
          <w:sz w:val="28"/>
          <w:szCs w:val="28"/>
        </w:rPr>
        <w:t>председатель комиссии:</w:t>
      </w:r>
    </w:p>
    <w:p w:rsidR="00133FD4" w:rsidRPr="00A23D59" w:rsidRDefault="007D2E11" w:rsidP="00133FD4">
      <w:pPr>
        <w:numPr>
          <w:ilvl w:val="0"/>
          <w:numId w:val="2"/>
        </w:numPr>
        <w:ind w:left="0" w:firstLine="851"/>
        <w:jc w:val="both"/>
        <w:rPr>
          <w:sz w:val="28"/>
          <w:szCs w:val="28"/>
        </w:rPr>
      </w:pPr>
      <w:r w:rsidRPr="0087233E">
        <w:rPr>
          <w:sz w:val="28"/>
          <w:szCs w:val="28"/>
          <w:highlight w:val="yellow"/>
        </w:rPr>
        <w:t>должность ФИО</w:t>
      </w:r>
      <w:r w:rsidR="00133FD4" w:rsidRPr="00F45B8F">
        <w:rPr>
          <w:sz w:val="28"/>
          <w:szCs w:val="28"/>
        </w:rPr>
        <w:t>;</w:t>
      </w:r>
    </w:p>
    <w:p w:rsidR="00133FD4" w:rsidRDefault="00133FD4" w:rsidP="00133FD4">
      <w:pPr>
        <w:ind w:left="851"/>
        <w:jc w:val="both"/>
        <w:rPr>
          <w:sz w:val="28"/>
          <w:szCs w:val="28"/>
        </w:rPr>
      </w:pPr>
      <w:r w:rsidRPr="00F45B8F">
        <w:rPr>
          <w:sz w:val="28"/>
          <w:szCs w:val="28"/>
        </w:rPr>
        <w:t>члены комиссии:</w:t>
      </w:r>
    </w:p>
    <w:p w:rsidR="00133FD4" w:rsidRDefault="007D2E11" w:rsidP="00133FD4">
      <w:pPr>
        <w:numPr>
          <w:ilvl w:val="0"/>
          <w:numId w:val="2"/>
        </w:numPr>
        <w:ind w:left="0" w:firstLine="851"/>
        <w:jc w:val="both"/>
        <w:rPr>
          <w:sz w:val="28"/>
          <w:szCs w:val="28"/>
        </w:rPr>
      </w:pPr>
      <w:r w:rsidRPr="0087233E">
        <w:rPr>
          <w:sz w:val="28"/>
          <w:szCs w:val="28"/>
          <w:highlight w:val="yellow"/>
        </w:rPr>
        <w:t>должность ФИО</w:t>
      </w:r>
      <w:r w:rsidR="00133FD4">
        <w:rPr>
          <w:sz w:val="28"/>
          <w:szCs w:val="28"/>
        </w:rPr>
        <w:t>;</w:t>
      </w:r>
    </w:p>
    <w:p w:rsidR="00133FD4" w:rsidRDefault="007D2E11" w:rsidP="00133FD4">
      <w:pPr>
        <w:numPr>
          <w:ilvl w:val="0"/>
          <w:numId w:val="2"/>
        </w:numPr>
        <w:ind w:left="0" w:firstLine="851"/>
        <w:jc w:val="both"/>
        <w:rPr>
          <w:sz w:val="28"/>
          <w:szCs w:val="28"/>
        </w:rPr>
      </w:pPr>
      <w:r w:rsidRPr="0087233E">
        <w:rPr>
          <w:sz w:val="28"/>
          <w:szCs w:val="28"/>
          <w:highlight w:val="yellow"/>
        </w:rPr>
        <w:t>должность ФИО</w:t>
      </w:r>
      <w:r w:rsidR="00133FD4">
        <w:rPr>
          <w:sz w:val="28"/>
          <w:szCs w:val="28"/>
        </w:rPr>
        <w:t>;</w:t>
      </w:r>
    </w:p>
    <w:p w:rsidR="00133FD4" w:rsidRDefault="007D2E11" w:rsidP="00133FD4">
      <w:pPr>
        <w:numPr>
          <w:ilvl w:val="0"/>
          <w:numId w:val="2"/>
        </w:numPr>
        <w:ind w:left="0" w:firstLine="851"/>
        <w:jc w:val="both"/>
        <w:rPr>
          <w:sz w:val="28"/>
          <w:szCs w:val="28"/>
        </w:rPr>
      </w:pPr>
      <w:r w:rsidRPr="0087233E">
        <w:rPr>
          <w:sz w:val="28"/>
          <w:szCs w:val="28"/>
          <w:highlight w:val="yellow"/>
        </w:rPr>
        <w:t>должность ФИО</w:t>
      </w:r>
      <w:r w:rsidR="00133FD4">
        <w:rPr>
          <w:sz w:val="28"/>
          <w:szCs w:val="28"/>
        </w:rPr>
        <w:t>.</w:t>
      </w:r>
    </w:p>
    <w:p w:rsidR="00133FD4" w:rsidRPr="002A6AA7" w:rsidRDefault="00133FD4" w:rsidP="00133FD4">
      <w:pPr>
        <w:numPr>
          <w:ilvl w:val="0"/>
          <w:numId w:val="1"/>
        </w:numPr>
        <w:ind w:left="0" w:firstLine="851"/>
        <w:jc w:val="both"/>
        <w:rPr>
          <w:sz w:val="28"/>
          <w:szCs w:val="28"/>
        </w:rPr>
      </w:pPr>
      <w:r w:rsidRPr="002A6AA7">
        <w:rPr>
          <w:sz w:val="28"/>
          <w:szCs w:val="28"/>
        </w:rPr>
        <w:t xml:space="preserve">Комиссии по организации работ по </w:t>
      </w:r>
      <w:r>
        <w:rPr>
          <w:sz w:val="28"/>
          <w:szCs w:val="28"/>
        </w:rPr>
        <w:t xml:space="preserve">защите информации </w:t>
      </w:r>
      <w:r w:rsidRPr="002A6AA7">
        <w:rPr>
          <w:sz w:val="28"/>
          <w:szCs w:val="28"/>
        </w:rPr>
        <w:t xml:space="preserve">в информационной системе </w:t>
      </w:r>
      <w:r w:rsidRPr="00312ABE">
        <w:rPr>
          <w:sz w:val="28"/>
          <w:szCs w:val="28"/>
        </w:rPr>
        <w:t>«</w:t>
      </w:r>
      <w:r w:rsidR="007D2E11">
        <w:rPr>
          <w:sz w:val="28"/>
          <w:szCs w:val="28"/>
          <w:highlight w:val="yellow"/>
        </w:rPr>
        <w:t>н</w:t>
      </w:r>
      <w:r w:rsidR="007D2E11" w:rsidRPr="007D2E11">
        <w:rPr>
          <w:sz w:val="28"/>
          <w:szCs w:val="28"/>
          <w:highlight w:val="yellow"/>
        </w:rPr>
        <w:t>азвание информационной системы</w:t>
      </w:r>
      <w:r w:rsidRPr="00312ABE">
        <w:rPr>
          <w:sz w:val="28"/>
          <w:szCs w:val="28"/>
        </w:rPr>
        <w:t>»</w:t>
      </w:r>
      <w:r w:rsidRPr="002A6AA7">
        <w:rPr>
          <w:sz w:val="28"/>
          <w:szCs w:val="28"/>
        </w:rPr>
        <w:t xml:space="preserve">: </w:t>
      </w:r>
    </w:p>
    <w:p w:rsidR="00133FD4" w:rsidRPr="002A6AA7" w:rsidRDefault="00133FD4" w:rsidP="00133FD4">
      <w:pPr>
        <w:numPr>
          <w:ilvl w:val="0"/>
          <w:numId w:val="2"/>
        </w:numPr>
        <w:ind w:left="0" w:firstLine="851"/>
        <w:jc w:val="both"/>
        <w:rPr>
          <w:sz w:val="28"/>
          <w:szCs w:val="28"/>
        </w:rPr>
      </w:pPr>
      <w:r w:rsidRPr="002A6AA7">
        <w:rPr>
          <w:sz w:val="28"/>
          <w:szCs w:val="28"/>
        </w:rPr>
        <w:t xml:space="preserve">определить актуальные угрозы безопасности информации при её обработке в информационной системе </w:t>
      </w:r>
      <w:r w:rsidRPr="00312ABE">
        <w:rPr>
          <w:sz w:val="28"/>
          <w:szCs w:val="28"/>
        </w:rPr>
        <w:t>«</w:t>
      </w:r>
      <w:r w:rsidR="007D2E11">
        <w:rPr>
          <w:sz w:val="28"/>
          <w:szCs w:val="28"/>
          <w:highlight w:val="yellow"/>
        </w:rPr>
        <w:t>н</w:t>
      </w:r>
      <w:r w:rsidR="007D2E11" w:rsidRPr="007D2E11">
        <w:rPr>
          <w:sz w:val="28"/>
          <w:szCs w:val="28"/>
          <w:highlight w:val="yellow"/>
        </w:rPr>
        <w:t>азвание информационной системы</w:t>
      </w:r>
      <w:r w:rsidRPr="00312ABE">
        <w:rPr>
          <w:sz w:val="28"/>
          <w:szCs w:val="28"/>
        </w:rPr>
        <w:t>»</w:t>
      </w:r>
      <w:r>
        <w:rPr>
          <w:sz w:val="28"/>
          <w:szCs w:val="28"/>
        </w:rPr>
        <w:t>.</w:t>
      </w:r>
      <w:r w:rsidR="00410E43" w:rsidRPr="002A6AA7">
        <w:rPr>
          <w:sz w:val="28"/>
          <w:szCs w:val="28"/>
        </w:rPr>
        <w:t xml:space="preserve"> </w:t>
      </w:r>
      <w:proofErr w:type="gramStart"/>
      <w:r w:rsidRPr="002A6AA7">
        <w:rPr>
          <w:sz w:val="28"/>
          <w:szCs w:val="28"/>
        </w:rPr>
        <w:t>При определении актуальных угроз безопасности информации руководствоваться Методикой определения актуальных угроз безопасности персо</w:t>
      </w:r>
      <w:r>
        <w:rPr>
          <w:sz w:val="28"/>
          <w:szCs w:val="28"/>
        </w:rPr>
        <w:t>нальных данных при их обработке</w:t>
      </w:r>
      <w:r w:rsidRPr="002A6AA7">
        <w:rPr>
          <w:sz w:val="28"/>
          <w:szCs w:val="28"/>
        </w:rPr>
        <w:t xml:space="preserve"> в информационных системах персональных данных, утверждённой</w:t>
      </w:r>
      <w:r>
        <w:rPr>
          <w:sz w:val="28"/>
          <w:szCs w:val="28"/>
        </w:rPr>
        <w:t xml:space="preserve"> 14.02.</w:t>
      </w:r>
      <w:r w:rsidRPr="002A6AA7">
        <w:rPr>
          <w:sz w:val="28"/>
          <w:szCs w:val="28"/>
        </w:rPr>
        <w:t>2008 заместителем директора ФСТЭК России, Базовой моделью угроз безопасности персо</w:t>
      </w:r>
      <w:r>
        <w:rPr>
          <w:sz w:val="28"/>
          <w:szCs w:val="28"/>
        </w:rPr>
        <w:t>нальных данных при их обработке</w:t>
      </w:r>
      <w:r w:rsidRPr="002A6AA7">
        <w:rPr>
          <w:sz w:val="28"/>
          <w:szCs w:val="28"/>
        </w:rPr>
        <w:t xml:space="preserve"> в информационных системах персональных данных, утверждённой</w:t>
      </w:r>
      <w:r>
        <w:rPr>
          <w:sz w:val="28"/>
          <w:szCs w:val="28"/>
        </w:rPr>
        <w:t xml:space="preserve"> 15.02.2008</w:t>
      </w:r>
      <w:r w:rsidRPr="002A6AA7">
        <w:rPr>
          <w:sz w:val="28"/>
          <w:szCs w:val="28"/>
        </w:rPr>
        <w:t xml:space="preserve"> заместителем директора ФСТЭК России, банком данных угроз безопасности информации (www.bdu.fstec.ru);</w:t>
      </w:r>
      <w:proofErr w:type="gramEnd"/>
    </w:p>
    <w:p w:rsidR="00133FD4" w:rsidRPr="002A6AA7" w:rsidRDefault="00133FD4" w:rsidP="00133FD4">
      <w:pPr>
        <w:numPr>
          <w:ilvl w:val="0"/>
          <w:numId w:val="2"/>
        </w:numPr>
        <w:ind w:left="0" w:firstLine="851"/>
        <w:jc w:val="both"/>
        <w:rPr>
          <w:sz w:val="28"/>
          <w:szCs w:val="28"/>
        </w:rPr>
      </w:pPr>
      <w:r w:rsidRPr="002A6AA7">
        <w:rPr>
          <w:sz w:val="28"/>
          <w:szCs w:val="28"/>
        </w:rPr>
        <w:t xml:space="preserve">определить уровень защищённости персональных данных при их обработке в информационной системе </w:t>
      </w:r>
      <w:r w:rsidRPr="00312ABE">
        <w:rPr>
          <w:sz w:val="28"/>
          <w:szCs w:val="28"/>
        </w:rPr>
        <w:t>«</w:t>
      </w:r>
      <w:r w:rsidR="007D2E11">
        <w:rPr>
          <w:sz w:val="28"/>
          <w:szCs w:val="28"/>
          <w:highlight w:val="yellow"/>
        </w:rPr>
        <w:t>н</w:t>
      </w:r>
      <w:r w:rsidR="007D2E11" w:rsidRPr="007D2E11">
        <w:rPr>
          <w:sz w:val="28"/>
          <w:szCs w:val="28"/>
          <w:highlight w:val="yellow"/>
        </w:rPr>
        <w:t>азвание информационной системы</w:t>
      </w:r>
      <w:r w:rsidRPr="00312ABE">
        <w:rPr>
          <w:sz w:val="28"/>
          <w:szCs w:val="28"/>
        </w:rPr>
        <w:t>»</w:t>
      </w:r>
      <w:r>
        <w:rPr>
          <w:sz w:val="28"/>
          <w:szCs w:val="28"/>
        </w:rPr>
        <w:t>.</w:t>
      </w:r>
      <w:r>
        <w:rPr>
          <w:lang w:val="en-US"/>
        </w:rPr>
        <w:t>  </w:t>
      </w:r>
      <w:r w:rsidRPr="002A6AA7">
        <w:rPr>
          <w:sz w:val="28"/>
          <w:szCs w:val="28"/>
        </w:rPr>
        <w:t>При определении уровня защищённости персональных данных при их обработке в информационной системе персональных данных руководствоваться Требованиями к защите персональных данных при их обработке в информационных системах персональных данных, утверждёнными постановлением Правительства Российской Федерации от 01</w:t>
      </w:r>
      <w:r>
        <w:rPr>
          <w:sz w:val="28"/>
          <w:szCs w:val="28"/>
        </w:rPr>
        <w:t>.11.</w:t>
      </w:r>
      <w:r w:rsidRPr="002A6AA7">
        <w:rPr>
          <w:sz w:val="28"/>
          <w:szCs w:val="28"/>
        </w:rPr>
        <w:t>2012 № 1119;</w:t>
      </w:r>
    </w:p>
    <w:p w:rsidR="00133FD4" w:rsidRPr="002A6AA7" w:rsidRDefault="00133FD4" w:rsidP="00133FD4">
      <w:pPr>
        <w:numPr>
          <w:ilvl w:val="0"/>
          <w:numId w:val="2"/>
        </w:numPr>
        <w:ind w:left="0" w:firstLine="851"/>
        <w:jc w:val="both"/>
        <w:rPr>
          <w:sz w:val="28"/>
          <w:szCs w:val="28"/>
        </w:rPr>
      </w:pPr>
      <w:r w:rsidRPr="002A6AA7">
        <w:rPr>
          <w:sz w:val="28"/>
          <w:szCs w:val="28"/>
        </w:rPr>
        <w:t xml:space="preserve">провести классификацию информационной системы </w:t>
      </w:r>
      <w:r w:rsidRPr="00312ABE">
        <w:rPr>
          <w:sz w:val="28"/>
          <w:szCs w:val="28"/>
        </w:rPr>
        <w:t>«</w:t>
      </w:r>
      <w:r w:rsidR="007D2E11">
        <w:rPr>
          <w:sz w:val="28"/>
          <w:szCs w:val="28"/>
          <w:highlight w:val="yellow"/>
        </w:rPr>
        <w:t>н</w:t>
      </w:r>
      <w:r w:rsidR="007D2E11" w:rsidRPr="007D2E11">
        <w:rPr>
          <w:sz w:val="28"/>
          <w:szCs w:val="28"/>
          <w:highlight w:val="yellow"/>
        </w:rPr>
        <w:t>азвание информационной системы</w:t>
      </w:r>
      <w:r w:rsidRPr="00312ABE">
        <w:rPr>
          <w:sz w:val="28"/>
          <w:szCs w:val="28"/>
        </w:rPr>
        <w:t>»</w:t>
      </w:r>
      <w:r w:rsidRPr="002A6AA7">
        <w:rPr>
          <w:sz w:val="28"/>
          <w:szCs w:val="28"/>
        </w:rPr>
        <w:t>;</w:t>
      </w:r>
    </w:p>
    <w:p w:rsidR="00133FD4" w:rsidRPr="002A6AA7" w:rsidRDefault="00133FD4" w:rsidP="00133FD4">
      <w:pPr>
        <w:numPr>
          <w:ilvl w:val="0"/>
          <w:numId w:val="2"/>
        </w:numPr>
        <w:ind w:left="0" w:firstLine="851"/>
        <w:jc w:val="both"/>
        <w:rPr>
          <w:sz w:val="28"/>
          <w:szCs w:val="28"/>
        </w:rPr>
      </w:pPr>
      <w:r w:rsidRPr="002A6AA7">
        <w:rPr>
          <w:sz w:val="28"/>
          <w:szCs w:val="28"/>
        </w:rPr>
        <w:t xml:space="preserve">определить меры защиты информации, реализуемые в рамках системы защиты информации информационной системы </w:t>
      </w:r>
      <w:r w:rsidRPr="00312ABE">
        <w:rPr>
          <w:sz w:val="28"/>
          <w:szCs w:val="28"/>
        </w:rPr>
        <w:t>«</w:t>
      </w:r>
      <w:r w:rsidR="007D2E11">
        <w:rPr>
          <w:sz w:val="28"/>
          <w:szCs w:val="28"/>
          <w:highlight w:val="yellow"/>
        </w:rPr>
        <w:t>н</w:t>
      </w:r>
      <w:r w:rsidR="007D2E11" w:rsidRPr="007D2E11">
        <w:rPr>
          <w:sz w:val="28"/>
          <w:szCs w:val="28"/>
          <w:highlight w:val="yellow"/>
        </w:rPr>
        <w:t>азвание информационной системы</w:t>
      </w:r>
      <w:r w:rsidRPr="00312ABE">
        <w:rPr>
          <w:sz w:val="28"/>
          <w:szCs w:val="28"/>
        </w:rPr>
        <w:t>»</w:t>
      </w:r>
      <w:r>
        <w:rPr>
          <w:sz w:val="28"/>
          <w:szCs w:val="28"/>
        </w:rPr>
        <w:t>.</w:t>
      </w:r>
      <w:r w:rsidRPr="008F6B4A">
        <w:rPr>
          <w:sz w:val="28"/>
          <w:szCs w:val="28"/>
        </w:rPr>
        <w:t xml:space="preserve"> </w:t>
      </w:r>
      <w:r w:rsidRPr="002A6AA7">
        <w:rPr>
          <w:sz w:val="28"/>
          <w:szCs w:val="28"/>
        </w:rPr>
        <w:t xml:space="preserve">При определении мер защиты информации руководствоваться </w:t>
      </w:r>
      <w:r w:rsidR="007D2E11">
        <w:rPr>
          <w:sz w:val="28"/>
          <w:szCs w:val="28"/>
        </w:rPr>
        <w:t xml:space="preserve">приказом ФСТЭК России от 18.02.2013 № 21 </w:t>
      </w:r>
      <w:r w:rsidR="007D2E11">
        <w:rPr>
          <w:bCs/>
          <w:sz w:val="28"/>
          <w:szCs w:val="28"/>
        </w:rPr>
        <w:t>«Об утверждении С</w:t>
      </w:r>
      <w:r w:rsidR="007D2E11" w:rsidRPr="00811D05">
        <w:rPr>
          <w:bCs/>
          <w:sz w:val="28"/>
          <w:szCs w:val="28"/>
        </w:rPr>
        <w:t>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</w:t>
      </w:r>
      <w:r w:rsidR="007D2E11">
        <w:rPr>
          <w:bCs/>
          <w:sz w:val="28"/>
          <w:szCs w:val="28"/>
        </w:rPr>
        <w:t>»</w:t>
      </w:r>
      <w:r w:rsidRPr="002A6AA7">
        <w:rPr>
          <w:sz w:val="28"/>
          <w:szCs w:val="28"/>
        </w:rPr>
        <w:t>.</w:t>
      </w:r>
    </w:p>
    <w:p w:rsidR="00133FD4" w:rsidRPr="002A6AA7" w:rsidRDefault="00133FD4" w:rsidP="00133FD4">
      <w:pPr>
        <w:numPr>
          <w:ilvl w:val="0"/>
          <w:numId w:val="1"/>
        </w:numPr>
        <w:jc w:val="both"/>
        <w:rPr>
          <w:sz w:val="28"/>
          <w:szCs w:val="28"/>
        </w:rPr>
      </w:pPr>
      <w:proofErr w:type="gramStart"/>
      <w:r w:rsidRPr="002A6AA7">
        <w:rPr>
          <w:sz w:val="28"/>
          <w:szCs w:val="28"/>
        </w:rPr>
        <w:t>Контроль за</w:t>
      </w:r>
      <w:proofErr w:type="gramEnd"/>
      <w:r w:rsidRPr="002A6AA7">
        <w:rPr>
          <w:sz w:val="28"/>
          <w:szCs w:val="28"/>
        </w:rPr>
        <w:t xml:space="preserve"> исполнением требований приказа оставляю </w:t>
      </w:r>
      <w:r w:rsidRPr="00FD20AB">
        <w:rPr>
          <w:sz w:val="28"/>
          <w:szCs w:val="28"/>
        </w:rPr>
        <w:t>за собой</w:t>
      </w:r>
      <w:r w:rsidRPr="002A6AA7">
        <w:rPr>
          <w:sz w:val="28"/>
          <w:szCs w:val="28"/>
        </w:rPr>
        <w:t>.</w:t>
      </w:r>
    </w:p>
    <w:p w:rsidR="00133FD4" w:rsidRPr="00BD6E45" w:rsidRDefault="00133FD4" w:rsidP="00133FD4">
      <w:pPr>
        <w:jc w:val="both"/>
        <w:rPr>
          <w:sz w:val="28"/>
          <w:szCs w:val="28"/>
        </w:rPr>
      </w:pPr>
    </w:p>
    <w:p w:rsidR="00133FD4" w:rsidRPr="00BD6E45" w:rsidRDefault="00133FD4" w:rsidP="00133FD4">
      <w:pPr>
        <w:jc w:val="both"/>
        <w:rPr>
          <w:sz w:val="28"/>
          <w:szCs w:val="28"/>
        </w:rPr>
      </w:pPr>
    </w:p>
    <w:tbl>
      <w:tblPr>
        <w:tblW w:w="9356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293"/>
        <w:gridCol w:w="4063"/>
      </w:tblGrid>
      <w:tr w:rsidR="00133FD4" w:rsidRPr="00B927DC" w:rsidTr="00133FD4">
        <w:trPr>
          <w:trHeight w:val="270"/>
        </w:trPr>
        <w:tc>
          <w:tcPr>
            <w:tcW w:w="5293" w:type="dxa"/>
            <w:shd w:val="clear" w:color="auto" w:fill="auto"/>
          </w:tcPr>
          <w:p w:rsidR="00133FD4" w:rsidRPr="00B927DC" w:rsidRDefault="007D2E11" w:rsidP="006B343F">
            <w:pPr>
              <w:widowControl w:val="0"/>
              <w:suppressAutoHyphens/>
              <w:snapToGrid w:val="0"/>
              <w:rPr>
                <w:rFonts w:eastAsia="Lucida Sans Unicode"/>
                <w:bCs/>
                <w:kern w:val="1"/>
                <w:sz w:val="28"/>
                <w:szCs w:val="28"/>
                <w:highlight w:val="yellow"/>
              </w:rPr>
            </w:pPr>
            <w:r w:rsidRPr="0087233E">
              <w:rPr>
                <w:sz w:val="28"/>
                <w:szCs w:val="28"/>
                <w:highlight w:val="yellow"/>
              </w:rPr>
              <w:t xml:space="preserve">должность </w:t>
            </w:r>
            <w:r>
              <w:rPr>
                <w:sz w:val="28"/>
                <w:szCs w:val="28"/>
                <w:highlight w:val="yellow"/>
              </w:rPr>
              <w:t xml:space="preserve">подпись </w:t>
            </w:r>
            <w:r w:rsidRPr="0087233E">
              <w:rPr>
                <w:sz w:val="28"/>
                <w:szCs w:val="28"/>
                <w:highlight w:val="yellow"/>
              </w:rPr>
              <w:t>ФИО</w:t>
            </w:r>
            <w:r w:rsidR="006B343F">
              <w:rPr>
                <w:sz w:val="28"/>
                <w:szCs w:val="28"/>
                <w:highlight w:val="yellow"/>
              </w:rPr>
              <w:t xml:space="preserve"> </w:t>
            </w:r>
          </w:p>
        </w:tc>
        <w:tc>
          <w:tcPr>
            <w:tcW w:w="4063" w:type="dxa"/>
            <w:shd w:val="clear" w:color="auto" w:fill="auto"/>
          </w:tcPr>
          <w:p w:rsidR="00133FD4" w:rsidRPr="00B927DC" w:rsidRDefault="00133FD4" w:rsidP="00133FD4">
            <w:pPr>
              <w:widowControl w:val="0"/>
              <w:suppressAutoHyphens/>
              <w:snapToGrid w:val="0"/>
              <w:ind w:left="322" w:right="-7"/>
              <w:jc w:val="right"/>
              <w:rPr>
                <w:rFonts w:eastAsia="Lucida Sans Unicode"/>
                <w:bCs/>
                <w:kern w:val="1"/>
                <w:sz w:val="28"/>
                <w:szCs w:val="28"/>
                <w:highlight w:val="yellow"/>
              </w:rPr>
            </w:pPr>
          </w:p>
        </w:tc>
      </w:tr>
    </w:tbl>
    <w:p w:rsidR="00E46CB4" w:rsidRDefault="00E46CB4" w:rsidP="007D2E11">
      <w:pPr>
        <w:jc w:val="both"/>
        <w:rPr>
          <w:sz w:val="28"/>
          <w:szCs w:val="28"/>
        </w:rPr>
      </w:pPr>
    </w:p>
    <w:p w:rsidR="00E46CB4" w:rsidRDefault="00E46CB4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E46CB4" w:rsidRDefault="00E46CB4" w:rsidP="00E46CB4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Подготовил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</w:t>
      </w:r>
      <w:r w:rsidRPr="005F2FEB">
        <w:rPr>
          <w:sz w:val="28"/>
          <w:szCs w:val="28"/>
          <w:highlight w:val="yellow"/>
        </w:rPr>
        <w:t>Ф.И.О.</w:t>
      </w:r>
    </w:p>
    <w:p w:rsidR="00E46CB4" w:rsidRDefault="00E46CB4" w:rsidP="00E46CB4">
      <w:pPr>
        <w:jc w:val="both"/>
        <w:rPr>
          <w:sz w:val="28"/>
          <w:szCs w:val="28"/>
        </w:rPr>
      </w:pPr>
    </w:p>
    <w:p w:rsidR="00E46CB4" w:rsidRDefault="00E46CB4" w:rsidP="00E46CB4">
      <w:pPr>
        <w:jc w:val="both"/>
        <w:rPr>
          <w:sz w:val="28"/>
          <w:szCs w:val="28"/>
        </w:rPr>
      </w:pPr>
    </w:p>
    <w:p w:rsidR="00E46CB4" w:rsidRDefault="00E46CB4" w:rsidP="00E46CB4">
      <w:pPr>
        <w:jc w:val="both"/>
        <w:rPr>
          <w:sz w:val="28"/>
          <w:szCs w:val="28"/>
        </w:rPr>
      </w:pPr>
    </w:p>
    <w:p w:rsidR="00E46CB4" w:rsidRDefault="00E46CB4" w:rsidP="00E46CB4">
      <w:pPr>
        <w:jc w:val="both"/>
        <w:rPr>
          <w:sz w:val="28"/>
          <w:szCs w:val="28"/>
        </w:rPr>
      </w:pPr>
    </w:p>
    <w:p w:rsidR="00E46CB4" w:rsidRDefault="00E46CB4" w:rsidP="00E46CB4">
      <w:pPr>
        <w:jc w:val="both"/>
        <w:rPr>
          <w:sz w:val="28"/>
          <w:szCs w:val="28"/>
        </w:rPr>
      </w:pPr>
      <w:r>
        <w:rPr>
          <w:sz w:val="28"/>
          <w:szCs w:val="28"/>
        </w:rPr>
        <w:t>Согласовано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</w:t>
      </w:r>
      <w:r>
        <w:rPr>
          <w:sz w:val="28"/>
          <w:szCs w:val="28"/>
        </w:rPr>
        <w:tab/>
      </w:r>
      <w:r>
        <w:rPr>
          <w:sz w:val="28"/>
          <w:szCs w:val="28"/>
        </w:rPr>
        <w:t xml:space="preserve">  </w:t>
      </w:r>
      <w:r w:rsidRPr="005F2FEB">
        <w:rPr>
          <w:sz w:val="28"/>
          <w:szCs w:val="28"/>
          <w:highlight w:val="yellow"/>
        </w:rPr>
        <w:t>Ф.И.О.</w:t>
      </w:r>
    </w:p>
    <w:p w:rsidR="00E46CB4" w:rsidRDefault="00E46CB4" w:rsidP="00E46CB4">
      <w:pPr>
        <w:rPr>
          <w:sz w:val="28"/>
          <w:szCs w:val="28"/>
        </w:rPr>
      </w:pPr>
    </w:p>
    <w:p w:rsidR="00E46CB4" w:rsidRDefault="00E46CB4" w:rsidP="00E46CB4">
      <w:pPr>
        <w:jc w:val="both"/>
        <w:rPr>
          <w:sz w:val="28"/>
          <w:szCs w:val="28"/>
        </w:rPr>
      </w:pPr>
    </w:p>
    <w:p w:rsidR="00E46CB4" w:rsidRDefault="00E46CB4" w:rsidP="00E46CB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 xml:space="preserve">    </w:t>
      </w:r>
      <w:r w:rsidRPr="005F2FEB">
        <w:rPr>
          <w:sz w:val="28"/>
          <w:szCs w:val="28"/>
          <w:highlight w:val="yellow"/>
        </w:rPr>
        <w:t>Ф.И.О.</w:t>
      </w:r>
    </w:p>
    <w:p w:rsidR="00E46CB4" w:rsidRDefault="00E46CB4" w:rsidP="00E46CB4">
      <w:pPr>
        <w:jc w:val="both"/>
        <w:rPr>
          <w:sz w:val="28"/>
          <w:szCs w:val="28"/>
        </w:rPr>
      </w:pPr>
    </w:p>
    <w:p w:rsidR="00E46CB4" w:rsidRDefault="00E46CB4" w:rsidP="00E46CB4">
      <w:pPr>
        <w:jc w:val="both"/>
        <w:rPr>
          <w:sz w:val="28"/>
          <w:szCs w:val="28"/>
        </w:rPr>
      </w:pPr>
    </w:p>
    <w:p w:rsidR="00E46CB4" w:rsidRDefault="00E46CB4" w:rsidP="00E46CB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</w:t>
      </w:r>
      <w:r>
        <w:rPr>
          <w:sz w:val="28"/>
          <w:szCs w:val="28"/>
        </w:rPr>
        <w:tab/>
      </w:r>
      <w:bookmarkStart w:id="0" w:name="_GoBack"/>
      <w:bookmarkEnd w:id="0"/>
      <w:r>
        <w:rPr>
          <w:sz w:val="28"/>
          <w:szCs w:val="28"/>
        </w:rPr>
        <w:t xml:space="preserve">   </w:t>
      </w:r>
      <w:r w:rsidRPr="005F2FEB">
        <w:rPr>
          <w:sz w:val="28"/>
          <w:szCs w:val="28"/>
          <w:highlight w:val="yellow"/>
        </w:rPr>
        <w:t>Ф.И.О.</w:t>
      </w:r>
    </w:p>
    <w:p w:rsidR="00E46CB4" w:rsidRDefault="00E46CB4" w:rsidP="00E46CB4">
      <w:pPr>
        <w:jc w:val="both"/>
        <w:rPr>
          <w:sz w:val="28"/>
          <w:szCs w:val="28"/>
        </w:rPr>
      </w:pPr>
    </w:p>
    <w:p w:rsidR="00E46CB4" w:rsidRDefault="00E46CB4" w:rsidP="00E46CB4">
      <w:pPr>
        <w:jc w:val="both"/>
        <w:rPr>
          <w:sz w:val="28"/>
          <w:szCs w:val="28"/>
        </w:rPr>
      </w:pPr>
    </w:p>
    <w:p w:rsidR="00E46CB4" w:rsidRDefault="00E46CB4" w:rsidP="00E46CB4">
      <w:pPr>
        <w:jc w:val="both"/>
        <w:rPr>
          <w:sz w:val="28"/>
          <w:szCs w:val="28"/>
        </w:rPr>
      </w:pPr>
    </w:p>
    <w:p w:rsidR="00133FD4" w:rsidRDefault="00133FD4" w:rsidP="007D2E11">
      <w:pPr>
        <w:jc w:val="both"/>
        <w:rPr>
          <w:sz w:val="28"/>
          <w:szCs w:val="28"/>
        </w:rPr>
      </w:pPr>
    </w:p>
    <w:sectPr w:rsidR="00133FD4" w:rsidSect="00133FD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851" w:bottom="1134" w:left="1701" w:header="720" w:footer="397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3193" w:rsidRDefault="00410E43">
      <w:r>
        <w:separator/>
      </w:r>
    </w:p>
  </w:endnote>
  <w:endnote w:type="continuationSeparator" w:id="0">
    <w:p w:rsidR="00B23193" w:rsidRDefault="00410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2E11" w:rsidRDefault="007D2E1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2E11" w:rsidRDefault="007D2E1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2E11" w:rsidRDefault="007D2E1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3193" w:rsidRDefault="00410E43">
      <w:r>
        <w:separator/>
      </w:r>
    </w:p>
  </w:footnote>
  <w:footnote w:type="continuationSeparator" w:id="0">
    <w:p w:rsidR="00B23193" w:rsidRDefault="00410E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2E11" w:rsidRDefault="007D2E1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26162762"/>
      <w:docPartObj>
        <w:docPartGallery w:val="Page Numbers (Top of Page)"/>
        <w:docPartUnique/>
      </w:docPartObj>
    </w:sdtPr>
    <w:sdtEndPr/>
    <w:sdtContent>
      <w:p w:rsidR="007D2E11" w:rsidRDefault="007D2E11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46CB4">
          <w:rPr>
            <w:noProof/>
          </w:rPr>
          <w:t>3</w:t>
        </w:r>
        <w:r>
          <w:fldChar w:fldCharType="end"/>
        </w:r>
      </w:p>
    </w:sdtContent>
  </w:sdt>
  <w:p w:rsidR="007D2E11" w:rsidRDefault="007D2E1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2E11" w:rsidRDefault="007D2E11">
    <w:pPr>
      <w:pStyle w:val="a3"/>
      <w:jc w:val="center"/>
    </w:pPr>
  </w:p>
  <w:p w:rsidR="007D2E11" w:rsidRDefault="007D2E11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176E25"/>
    <w:multiLevelType w:val="hybridMultilevel"/>
    <w:tmpl w:val="91B08566"/>
    <w:lvl w:ilvl="0" w:tplc="ED86E040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>
    <w:nsid w:val="5BA34657"/>
    <w:multiLevelType w:val="hybridMultilevel"/>
    <w:tmpl w:val="57B09518"/>
    <w:lvl w:ilvl="0" w:tplc="4338379E">
      <w:start w:val="1"/>
      <w:numFmt w:val="decimal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4DF3"/>
    <w:rsid w:val="00133FD4"/>
    <w:rsid w:val="001C5FDC"/>
    <w:rsid w:val="00410E43"/>
    <w:rsid w:val="006B343F"/>
    <w:rsid w:val="007D2E11"/>
    <w:rsid w:val="009F74F6"/>
    <w:rsid w:val="00B23193"/>
    <w:rsid w:val="00CC4DF3"/>
    <w:rsid w:val="00D1679A"/>
    <w:rsid w:val="00E46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F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33FD4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33FD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rsid w:val="00133FD4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rsid w:val="00133FD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qFormat/>
    <w:rsid w:val="00133FD4"/>
    <w:pPr>
      <w:ind w:left="708"/>
    </w:pPr>
  </w:style>
  <w:style w:type="paragraph" w:customStyle="1" w:styleId="1">
    <w:name w:val="Название1"/>
    <w:rsid w:val="00133FD4"/>
    <w:pPr>
      <w:keepNext/>
      <w:keepLines/>
      <w:widowControl w:val="0"/>
      <w:spacing w:before="144" w:after="72" w:line="240" w:lineRule="auto"/>
      <w:jc w:val="center"/>
    </w:pPr>
    <w:rPr>
      <w:rFonts w:ascii="Arial" w:eastAsia="Times New Roman" w:hAnsi="Arial" w:cs="Times New Roman"/>
      <w:b/>
      <w:snapToGrid w:val="0"/>
      <w:color w:val="000000"/>
      <w:sz w:val="36"/>
      <w:szCs w:val="20"/>
      <w:lang w:eastAsia="ru-RU"/>
    </w:rPr>
  </w:style>
  <w:style w:type="paragraph" w:customStyle="1" w:styleId="TableText">
    <w:name w:val="Table Text"/>
    <w:rsid w:val="00133FD4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color w:val="000000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F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33FD4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33FD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rsid w:val="00133FD4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rsid w:val="00133FD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qFormat/>
    <w:rsid w:val="00133FD4"/>
    <w:pPr>
      <w:ind w:left="708"/>
    </w:pPr>
  </w:style>
  <w:style w:type="paragraph" w:customStyle="1" w:styleId="1">
    <w:name w:val="Название1"/>
    <w:rsid w:val="00133FD4"/>
    <w:pPr>
      <w:keepNext/>
      <w:keepLines/>
      <w:widowControl w:val="0"/>
      <w:spacing w:before="144" w:after="72" w:line="240" w:lineRule="auto"/>
      <w:jc w:val="center"/>
    </w:pPr>
    <w:rPr>
      <w:rFonts w:ascii="Arial" w:eastAsia="Times New Roman" w:hAnsi="Arial" w:cs="Times New Roman"/>
      <w:b/>
      <w:snapToGrid w:val="0"/>
      <w:color w:val="000000"/>
      <w:sz w:val="36"/>
      <w:szCs w:val="20"/>
      <w:lang w:eastAsia="ru-RU"/>
    </w:rPr>
  </w:style>
  <w:style w:type="paragraph" w:customStyle="1" w:styleId="TableText">
    <w:name w:val="Table Text"/>
    <w:rsid w:val="00133FD4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color w:val="000000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633</Words>
  <Characters>3609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Некрасов</dc:creator>
  <cp:keywords/>
  <dc:description/>
  <cp:lastModifiedBy>Некрасов</cp:lastModifiedBy>
  <cp:revision>6</cp:revision>
  <dcterms:created xsi:type="dcterms:W3CDTF">2021-01-22T02:57:00Z</dcterms:created>
  <dcterms:modified xsi:type="dcterms:W3CDTF">2021-03-29T08:45:00Z</dcterms:modified>
</cp:coreProperties>
</file>